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9A" w:rsidRDefault="0005399A" w:rsidP="0005399A">
      <w:pPr>
        <w:spacing w:after="0" w:line="240" w:lineRule="auto"/>
        <w:jc w:val="center"/>
        <w:rPr>
          <w:rFonts w:ascii="Verdana" w:eastAsia="Verdana" w:hAnsi="Verdana" w:cs="Verdana"/>
          <w:b/>
          <w:color w:val="FF0000"/>
          <w:sz w:val="56"/>
        </w:rPr>
      </w:pPr>
      <w:r>
        <w:rPr>
          <w:rFonts w:ascii="Verdana" w:eastAsia="Verdana" w:hAnsi="Verdana" w:cs="Verdana"/>
          <w:b/>
          <w:color w:val="FF0000"/>
          <w:sz w:val="56"/>
        </w:rPr>
        <w:t>Benitachell Bowls Club</w:t>
      </w:r>
    </w:p>
    <w:p w:rsidR="00A4012A" w:rsidRDefault="0005399A">
      <w:pPr>
        <w:spacing w:after="0" w:line="240" w:lineRule="auto"/>
        <w:ind w:left="720" w:firstLine="720"/>
        <w:rPr>
          <w:rFonts w:ascii="Verdana" w:eastAsia="Verdana" w:hAnsi="Verdana" w:cs="Verdana"/>
          <w:b/>
          <w:color w:val="FF0000"/>
          <w:sz w:val="56"/>
        </w:rPr>
      </w:pPr>
      <w:r>
        <w:rPr>
          <w:rFonts w:ascii="Verdana" w:eastAsia="Verdana" w:hAnsi="Verdana" w:cs="Verdana"/>
          <w:b/>
          <w:color w:val="FF0000"/>
          <w:sz w:val="56"/>
        </w:rPr>
        <w:t>The</w:t>
      </w:r>
      <w:r w:rsidR="005D3578">
        <w:rPr>
          <w:rFonts w:ascii="Verdana" w:eastAsia="Verdana" w:hAnsi="Verdana" w:cs="Verdana"/>
          <w:b/>
          <w:color w:val="FF0000"/>
          <w:sz w:val="56"/>
        </w:rPr>
        <w:t xml:space="preserve"> Masters </w:t>
      </w:r>
      <w:r>
        <w:rPr>
          <w:rFonts w:ascii="Verdana" w:eastAsia="Verdana" w:hAnsi="Verdana" w:cs="Verdana"/>
          <w:b/>
          <w:color w:val="FF0000"/>
          <w:sz w:val="56"/>
        </w:rPr>
        <w:t xml:space="preserve">- </w:t>
      </w:r>
      <w:r w:rsidR="00057F54">
        <w:rPr>
          <w:rFonts w:ascii="Verdana" w:eastAsia="Verdana" w:hAnsi="Verdana" w:cs="Verdana"/>
          <w:b/>
          <w:color w:val="FF0000"/>
          <w:sz w:val="56"/>
        </w:rPr>
        <w:t>2024</w:t>
      </w:r>
    </w:p>
    <w:p w:rsidR="0005399A" w:rsidRDefault="0005399A">
      <w:pPr>
        <w:spacing w:after="0" w:line="240" w:lineRule="auto"/>
        <w:ind w:left="720" w:firstLine="720"/>
        <w:rPr>
          <w:rFonts w:ascii="Verdana" w:eastAsia="Verdana" w:hAnsi="Verdana" w:cs="Verdana"/>
          <w:b/>
          <w:color w:val="FF0000"/>
          <w:sz w:val="56"/>
        </w:rPr>
      </w:pP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Verdana" w:eastAsia="Verdana" w:hAnsi="Verdana" w:cs="Verdana"/>
          <w:b/>
          <w:color w:val="FF0000"/>
          <w:sz w:val="32"/>
        </w:rPr>
      </w:pPr>
      <w:r>
        <w:rPr>
          <w:rFonts w:ascii="Verdana" w:eastAsia="Verdana" w:hAnsi="Verdana" w:cs="Verdana"/>
          <w:b/>
          <w:color w:val="FF0000"/>
          <w:sz w:val="32"/>
        </w:rPr>
        <w:t>COMPETITION RULES</w:t>
      </w:r>
    </w:p>
    <w:p w:rsidR="00A4012A" w:rsidRDefault="00A401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30"/>
        </w:rPr>
      </w:pP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r>
        <w:rPr>
          <w:rFonts w:ascii="Verdana" w:eastAsia="Verdana" w:hAnsi="Verdana" w:cs="Verdana"/>
          <w:sz w:val="28"/>
        </w:rPr>
        <w:t>1</w:t>
      </w:r>
      <w:r w:rsidR="006B0C70">
        <w:rPr>
          <w:rFonts w:ascii="Verdana" w:eastAsia="Verdana" w:hAnsi="Verdana" w:cs="Verdana"/>
          <w:sz w:val="28"/>
        </w:rPr>
        <w:t>.</w:t>
      </w:r>
      <w:r>
        <w:rPr>
          <w:rFonts w:ascii="Verdana" w:eastAsia="Verdana" w:hAnsi="Verdana" w:cs="Verdana"/>
          <w:sz w:val="28"/>
        </w:rPr>
        <w:t xml:space="preserve">  All games will be played under the current edition of The Laws of the Sport of Bowls</w:t>
      </w:r>
      <w:r w:rsidR="00997BF0">
        <w:rPr>
          <w:rFonts w:ascii="Verdana" w:eastAsia="Verdana" w:hAnsi="Verdana" w:cs="Verdana"/>
          <w:sz w:val="28"/>
        </w:rPr>
        <w:t xml:space="preserve">. This </w:t>
      </w:r>
      <w:r w:rsidR="00996E7D">
        <w:rPr>
          <w:rFonts w:ascii="Verdana" w:eastAsia="Verdana" w:hAnsi="Verdana" w:cs="Verdana"/>
          <w:sz w:val="28"/>
        </w:rPr>
        <w:t xml:space="preserve">is an Open </w:t>
      </w:r>
      <w:r w:rsidR="00997BF0">
        <w:rPr>
          <w:rFonts w:ascii="Verdana" w:eastAsia="Verdana" w:hAnsi="Verdana" w:cs="Verdana"/>
          <w:sz w:val="28"/>
        </w:rPr>
        <w:t>competition</w:t>
      </w:r>
      <w:r w:rsidR="00996E7D">
        <w:rPr>
          <w:rFonts w:ascii="Verdana" w:eastAsia="Verdana" w:hAnsi="Verdana" w:cs="Verdana"/>
          <w:sz w:val="28"/>
        </w:rPr>
        <w:t xml:space="preserve">. All bowlers must be </w:t>
      </w:r>
      <w:proofErr w:type="gramStart"/>
      <w:r w:rsidR="00DE6C23">
        <w:rPr>
          <w:rFonts w:ascii="Verdana" w:eastAsia="Verdana" w:hAnsi="Verdana" w:cs="Verdana"/>
          <w:sz w:val="28"/>
        </w:rPr>
        <w:t>Federated</w:t>
      </w:r>
      <w:proofErr w:type="gramEnd"/>
      <w:r w:rsidR="00997BF0">
        <w:rPr>
          <w:rFonts w:ascii="Verdana" w:eastAsia="Verdana" w:hAnsi="Verdana" w:cs="Verdana"/>
          <w:sz w:val="28"/>
        </w:rPr>
        <w:t>.</w:t>
      </w:r>
      <w:r>
        <w:rPr>
          <w:rFonts w:ascii="MS Gothic" w:eastAsia="MS Gothic" w:hAnsi="MS Gothic" w:cs="MS Gothic"/>
          <w:sz w:val="28"/>
        </w:rPr>
        <w:br/>
      </w: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r>
        <w:rPr>
          <w:rFonts w:ascii="Verdana" w:eastAsia="Verdana" w:hAnsi="Verdana" w:cs="Verdana"/>
          <w:sz w:val="28"/>
        </w:rPr>
        <w:t>2</w:t>
      </w:r>
      <w:r w:rsidR="006B0C70">
        <w:rPr>
          <w:rFonts w:ascii="Verdana" w:eastAsia="Verdana" w:hAnsi="Verdana" w:cs="Verdana"/>
          <w:sz w:val="28"/>
        </w:rPr>
        <w:t>.</w:t>
      </w:r>
      <w:r>
        <w:rPr>
          <w:rFonts w:ascii="Verdana" w:eastAsia="Verdana" w:hAnsi="Verdana" w:cs="Verdana"/>
          <w:sz w:val="28"/>
        </w:rPr>
        <w:t xml:space="preserve">  Rinks, triples and pairs, </w:t>
      </w:r>
      <w:r w:rsidRPr="00DE6C23">
        <w:rPr>
          <w:rFonts w:ascii="Verdana" w:eastAsia="Verdana" w:hAnsi="Verdana" w:cs="Verdana"/>
          <w:b/>
          <w:sz w:val="28"/>
        </w:rPr>
        <w:t>all of which must be mixed</w:t>
      </w:r>
      <w:r>
        <w:rPr>
          <w:rFonts w:ascii="Verdana" w:eastAsia="Verdana" w:hAnsi="Verdana" w:cs="Verdana"/>
          <w:sz w:val="28"/>
        </w:rPr>
        <w:t>, will comprise 1</w:t>
      </w:r>
      <w:r w:rsidR="009234F0">
        <w:rPr>
          <w:rFonts w:ascii="Verdana" w:eastAsia="Verdana" w:hAnsi="Verdana" w:cs="Verdana"/>
          <w:sz w:val="28"/>
        </w:rPr>
        <w:t>2</w:t>
      </w:r>
      <w:r>
        <w:rPr>
          <w:rFonts w:ascii="Verdana" w:eastAsia="Verdana" w:hAnsi="Verdana" w:cs="Verdana"/>
          <w:sz w:val="28"/>
        </w:rPr>
        <w:t xml:space="preserve"> ends. Singles will be 18 ends OR 21 shots up, whichever comes first.</w:t>
      </w:r>
    </w:p>
    <w:p w:rsidR="00A4012A" w:rsidRDefault="00A401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r>
        <w:rPr>
          <w:rFonts w:ascii="Verdana" w:eastAsia="Verdana" w:hAnsi="Verdana" w:cs="Verdana"/>
          <w:sz w:val="28"/>
        </w:rPr>
        <w:t>3</w:t>
      </w:r>
      <w:r w:rsidR="006B0C70">
        <w:rPr>
          <w:rFonts w:ascii="Verdana" w:eastAsia="Verdana" w:hAnsi="Verdana" w:cs="Verdana"/>
          <w:sz w:val="28"/>
        </w:rPr>
        <w:t>.</w:t>
      </w:r>
      <w:r>
        <w:rPr>
          <w:rFonts w:ascii="Verdana" w:eastAsia="Verdana" w:hAnsi="Verdana" w:cs="Verdana"/>
          <w:sz w:val="28"/>
        </w:rPr>
        <w:t xml:space="preserve">  Rinks and triples will be 2 bowls per person whilst pairs and singles will be played with 3 bowls per person.</w:t>
      </w:r>
      <w:r>
        <w:rPr>
          <w:rFonts w:ascii="MS Gothic" w:eastAsia="MS Gothic" w:hAnsi="MS Gothic" w:cs="MS Gothic"/>
          <w:sz w:val="28"/>
        </w:rPr>
        <w:br/>
      </w: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r>
        <w:rPr>
          <w:rFonts w:ascii="Verdana" w:eastAsia="Verdana" w:hAnsi="Verdana" w:cs="Verdana"/>
          <w:sz w:val="28"/>
        </w:rPr>
        <w:t>4</w:t>
      </w:r>
      <w:r w:rsidR="006B0C70">
        <w:rPr>
          <w:rFonts w:ascii="Verdana" w:eastAsia="Verdana" w:hAnsi="Verdana" w:cs="Verdana"/>
          <w:sz w:val="28"/>
        </w:rPr>
        <w:t>.</w:t>
      </w:r>
      <w:r>
        <w:rPr>
          <w:rFonts w:ascii="Verdana" w:eastAsia="Verdana" w:hAnsi="Verdana" w:cs="Verdana"/>
          <w:sz w:val="28"/>
        </w:rPr>
        <w:t xml:space="preserve"> There will be NO trial ends. One shot only to count on the first end of every game.</w:t>
      </w:r>
      <w:r>
        <w:rPr>
          <w:rFonts w:ascii="MS Gothic" w:eastAsia="MS Gothic" w:hAnsi="MS Gothic" w:cs="MS Gothic"/>
          <w:sz w:val="28"/>
        </w:rPr>
        <w:br/>
      </w: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r>
        <w:rPr>
          <w:rFonts w:ascii="Verdana" w:eastAsia="Verdana" w:hAnsi="Verdana" w:cs="Verdana"/>
          <w:sz w:val="28"/>
        </w:rPr>
        <w:t>5</w:t>
      </w:r>
      <w:r w:rsidR="006B0C70">
        <w:rPr>
          <w:rFonts w:ascii="Verdana" w:eastAsia="Verdana" w:hAnsi="Verdana" w:cs="Verdana"/>
          <w:sz w:val="28"/>
        </w:rPr>
        <w:t xml:space="preserve">.  </w:t>
      </w:r>
      <w:r>
        <w:rPr>
          <w:rFonts w:ascii="Verdana" w:eastAsia="Verdana" w:hAnsi="Verdana" w:cs="Verdana"/>
          <w:sz w:val="28"/>
        </w:rPr>
        <w:t>A Jack going out of play after the initial cast is to be re-spotted on the two metre mark, or as close as possible on the mat side of the centreline in the event of the mark being obscured by a bowl.</w:t>
      </w:r>
      <w:r>
        <w:rPr>
          <w:rFonts w:ascii="MS Gothic" w:eastAsia="MS Gothic" w:hAnsi="MS Gothic" w:cs="MS Gothic"/>
          <w:sz w:val="28"/>
        </w:rPr>
        <w:br/>
      </w: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r>
        <w:rPr>
          <w:rFonts w:ascii="Verdana" w:eastAsia="Verdana" w:hAnsi="Verdana" w:cs="Verdana"/>
          <w:sz w:val="28"/>
        </w:rPr>
        <w:t>6</w:t>
      </w:r>
      <w:r w:rsidR="006B0C70">
        <w:rPr>
          <w:rFonts w:ascii="Verdana" w:eastAsia="Verdana" w:hAnsi="Verdana" w:cs="Verdana"/>
          <w:sz w:val="28"/>
        </w:rPr>
        <w:t>.</w:t>
      </w:r>
      <w:r>
        <w:rPr>
          <w:rFonts w:ascii="Verdana" w:eastAsia="Verdana" w:hAnsi="Verdana" w:cs="Verdana"/>
          <w:sz w:val="28"/>
        </w:rPr>
        <w:t xml:space="preserve">  </w:t>
      </w:r>
      <w:r>
        <w:rPr>
          <w:rFonts w:ascii="Verdana" w:eastAsia="Verdana" w:hAnsi="Verdana" w:cs="Verdana"/>
          <w:sz w:val="28"/>
          <w:u w:val="single"/>
        </w:rPr>
        <w:t>Players may not interchange between singles and rinks or between triples and pairs</w:t>
      </w:r>
      <w:r>
        <w:rPr>
          <w:rFonts w:ascii="Verdana" w:eastAsia="Verdana" w:hAnsi="Verdana" w:cs="Verdana"/>
          <w:sz w:val="28"/>
        </w:rPr>
        <w:t>.</w:t>
      </w:r>
      <w:r>
        <w:rPr>
          <w:rFonts w:ascii="MS Gothic" w:eastAsia="MS Gothic" w:hAnsi="MS Gothic" w:cs="MS Gothic"/>
          <w:sz w:val="28"/>
        </w:rPr>
        <w:br/>
      </w: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r>
        <w:rPr>
          <w:rFonts w:ascii="Verdana" w:eastAsia="Verdana" w:hAnsi="Verdana" w:cs="Verdana"/>
          <w:sz w:val="28"/>
        </w:rPr>
        <w:t>7</w:t>
      </w:r>
      <w:r w:rsidR="006B0C70">
        <w:rPr>
          <w:rFonts w:ascii="Verdana" w:eastAsia="Verdana" w:hAnsi="Verdana" w:cs="Verdana"/>
          <w:sz w:val="28"/>
        </w:rPr>
        <w:t>.</w:t>
      </w:r>
      <w:r>
        <w:rPr>
          <w:rFonts w:ascii="Verdana" w:eastAsia="Verdana" w:hAnsi="Verdana" w:cs="Verdana"/>
          <w:sz w:val="28"/>
        </w:rPr>
        <w:t xml:space="preserve">  Should a substitution or replacement be required this will be allowed, at the discretion of the Controlling Body. Once the change has been made, the team will remain in this form throughout the remainder of the competition.</w:t>
      </w:r>
      <w:r>
        <w:rPr>
          <w:rFonts w:ascii="MS Gothic" w:eastAsia="MS Gothic" w:hAnsi="MS Gothic" w:cs="MS Gothic"/>
          <w:sz w:val="28"/>
        </w:rPr>
        <w:br/>
      </w:r>
    </w:p>
    <w:p w:rsidR="00FA38FF" w:rsidRDefault="00EA3015">
      <w:pPr>
        <w:rPr>
          <w:rFonts w:ascii="Verdana" w:eastAsia="Verdana" w:hAnsi="Verdana" w:cs="Verdana"/>
          <w:sz w:val="28"/>
        </w:rPr>
      </w:pPr>
      <w:r>
        <w:rPr>
          <w:rFonts w:ascii="Verdana" w:eastAsia="Verdana" w:hAnsi="Verdana" w:cs="Verdana"/>
          <w:sz w:val="28"/>
        </w:rPr>
        <w:t>8</w:t>
      </w:r>
      <w:r w:rsidR="006B0C70">
        <w:rPr>
          <w:rFonts w:ascii="Verdana" w:eastAsia="Verdana" w:hAnsi="Verdana" w:cs="Verdana"/>
          <w:sz w:val="28"/>
        </w:rPr>
        <w:t>.</w:t>
      </w:r>
      <w:r>
        <w:rPr>
          <w:rFonts w:ascii="Verdana" w:eastAsia="Verdana" w:hAnsi="Verdana" w:cs="Verdana"/>
          <w:sz w:val="28"/>
        </w:rPr>
        <w:t xml:space="preserve"> </w:t>
      </w:r>
      <w:r>
        <w:rPr>
          <w:rFonts w:ascii="Verdana" w:eastAsia="Verdana" w:hAnsi="Verdana" w:cs="Verdana"/>
          <w:b/>
          <w:sz w:val="28"/>
        </w:rPr>
        <w:t xml:space="preserve">  2 points will be awarded for every game won, 1 point for a drawn game. </w:t>
      </w:r>
      <w:r w:rsidR="00EA6EBD">
        <w:rPr>
          <w:rFonts w:ascii="Verdana" w:eastAsia="Verdana" w:hAnsi="Verdana" w:cs="Verdana"/>
          <w:sz w:val="28"/>
        </w:rPr>
        <w:t xml:space="preserve">The Winner will be the player or team with the highest points. </w:t>
      </w:r>
      <w:r>
        <w:rPr>
          <w:rFonts w:ascii="Verdana" w:eastAsia="Verdana" w:hAnsi="Verdana" w:cs="Verdana"/>
          <w:sz w:val="28"/>
        </w:rPr>
        <w:t>If points are the same then higher shot difference, after which the higher shot average (</w:t>
      </w:r>
      <w:r w:rsidR="00FA38FF">
        <w:rPr>
          <w:rFonts w:ascii="Verdana" w:eastAsia="Verdana" w:hAnsi="Verdana" w:cs="Verdana"/>
          <w:sz w:val="28"/>
        </w:rPr>
        <w:t>i.e.</w:t>
      </w:r>
      <w:r>
        <w:rPr>
          <w:rFonts w:ascii="Verdana" w:eastAsia="Verdana" w:hAnsi="Verdana" w:cs="Verdana"/>
          <w:sz w:val="28"/>
        </w:rPr>
        <w:t xml:space="preserve"> lower total shots against), and u</w:t>
      </w:r>
      <w:r w:rsidR="00FA38FF">
        <w:rPr>
          <w:rFonts w:ascii="Verdana" w:eastAsia="Verdana" w:hAnsi="Verdana" w:cs="Verdana"/>
          <w:sz w:val="28"/>
        </w:rPr>
        <w:t xml:space="preserve">ltimately the toss of a coin, </w:t>
      </w:r>
      <w:r>
        <w:rPr>
          <w:rFonts w:ascii="Verdana" w:eastAsia="Verdana" w:hAnsi="Verdana" w:cs="Verdana"/>
          <w:sz w:val="28"/>
        </w:rPr>
        <w:t>will decide</w:t>
      </w:r>
      <w:r>
        <w:rPr>
          <w:rFonts w:ascii="Verdana" w:eastAsia="Verdana" w:hAnsi="Verdana" w:cs="Verdana"/>
          <w:b/>
          <w:sz w:val="28"/>
        </w:rPr>
        <w:t>. </w:t>
      </w:r>
      <w:r w:rsidR="00FA38FF">
        <w:rPr>
          <w:rFonts w:ascii="Verdana" w:eastAsia="Verdana" w:hAnsi="Verdana" w:cs="Verdana"/>
          <w:sz w:val="28"/>
        </w:rPr>
        <w:br w:type="page"/>
      </w: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color w:val="FF0000"/>
          <w:sz w:val="28"/>
        </w:rPr>
      </w:pPr>
      <w:r>
        <w:rPr>
          <w:rFonts w:ascii="Verdana" w:eastAsia="Verdana" w:hAnsi="Verdana" w:cs="Verdana"/>
          <w:sz w:val="28"/>
        </w:rPr>
        <w:lastRenderedPageBreak/>
        <w:t>9</w:t>
      </w:r>
      <w:r w:rsidR="006B0C70">
        <w:rPr>
          <w:rFonts w:ascii="Verdana" w:eastAsia="Verdana" w:hAnsi="Verdana" w:cs="Verdana"/>
          <w:sz w:val="28"/>
        </w:rPr>
        <w:t>.</w:t>
      </w:r>
      <w:r>
        <w:rPr>
          <w:rFonts w:ascii="Verdana" w:eastAsia="Verdana" w:hAnsi="Verdana" w:cs="Verdana"/>
          <w:sz w:val="28"/>
        </w:rPr>
        <w:t xml:space="preserve">  </w:t>
      </w:r>
      <w:r>
        <w:rPr>
          <w:rFonts w:ascii="Verdana" w:eastAsia="Verdana" w:hAnsi="Verdana" w:cs="Verdana"/>
          <w:b/>
          <w:sz w:val="28"/>
        </w:rPr>
        <w:t xml:space="preserve">The </w:t>
      </w:r>
      <w:r>
        <w:rPr>
          <w:rFonts w:ascii="Verdana" w:eastAsia="Verdana" w:hAnsi="Verdana" w:cs="Verdana"/>
          <w:b/>
          <w:color w:val="FF0000"/>
          <w:sz w:val="28"/>
        </w:rPr>
        <w:t>TEAM</w:t>
      </w:r>
      <w:r>
        <w:rPr>
          <w:rFonts w:ascii="Verdana" w:eastAsia="Verdana" w:hAnsi="Verdana" w:cs="Verdana"/>
          <w:b/>
          <w:sz w:val="28"/>
        </w:rPr>
        <w:t xml:space="preserve"> of the losing singles player in each session will provide a marker </w:t>
      </w:r>
      <w:r w:rsidR="00B56AD1">
        <w:rPr>
          <w:rFonts w:ascii="Verdana" w:eastAsia="Verdana" w:hAnsi="Verdana" w:cs="Verdana"/>
          <w:b/>
          <w:sz w:val="28"/>
        </w:rPr>
        <w:t xml:space="preserve">for the next session </w:t>
      </w:r>
      <w:r>
        <w:rPr>
          <w:rFonts w:ascii="Verdana" w:eastAsia="Verdana" w:hAnsi="Verdana" w:cs="Verdana"/>
          <w:b/>
          <w:sz w:val="28"/>
        </w:rPr>
        <w:t xml:space="preserve">(or if they wish, a marker at each end of the rink). </w:t>
      </w:r>
      <w:r>
        <w:rPr>
          <w:rFonts w:ascii="Verdana" w:eastAsia="Verdana" w:hAnsi="Verdana" w:cs="Verdana"/>
          <w:b/>
          <w:color w:val="FF0000"/>
          <w:sz w:val="28"/>
        </w:rPr>
        <w:t xml:space="preserve">Failure to comply will result in the deduction of </w:t>
      </w:r>
      <w:r>
        <w:rPr>
          <w:rFonts w:ascii="Verdana" w:eastAsia="Verdana" w:hAnsi="Verdana" w:cs="Verdana"/>
          <w:b/>
          <w:color w:val="FF0000"/>
          <w:sz w:val="28"/>
          <w:u w:val="single"/>
        </w:rPr>
        <w:t>2</w:t>
      </w:r>
      <w:r>
        <w:rPr>
          <w:rFonts w:ascii="Verdana" w:eastAsia="Verdana" w:hAnsi="Verdana" w:cs="Verdana"/>
          <w:b/>
          <w:color w:val="FF0000"/>
          <w:sz w:val="28"/>
        </w:rPr>
        <w:t xml:space="preserve"> points from the score of that team.</w:t>
      </w:r>
      <w:r>
        <w:rPr>
          <w:rFonts w:ascii="MS Gothic" w:eastAsia="MS Gothic" w:hAnsi="MS Gothic" w:cs="MS Gothic"/>
          <w:color w:val="FF0000"/>
          <w:sz w:val="28"/>
        </w:rPr>
        <w:br/>
      </w: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r>
        <w:rPr>
          <w:rFonts w:ascii="Verdana" w:eastAsia="Verdana" w:hAnsi="Verdana" w:cs="Verdana"/>
          <w:sz w:val="28"/>
        </w:rPr>
        <w:t>10</w:t>
      </w:r>
      <w:r w:rsidR="006B0C70">
        <w:rPr>
          <w:rFonts w:ascii="Verdana" w:eastAsia="Verdana" w:hAnsi="Verdana" w:cs="Verdana"/>
          <w:sz w:val="28"/>
        </w:rPr>
        <w:t>.</w:t>
      </w:r>
      <w:r>
        <w:rPr>
          <w:rFonts w:ascii="Verdana" w:eastAsia="Verdana" w:hAnsi="Verdana" w:cs="Verdana"/>
          <w:sz w:val="28"/>
        </w:rPr>
        <w:t xml:space="preserve">  Head visits are NOT allowed except in singles games, where a head visit may be made after both players have delivered 2 bowls. Skips remaining at the head whilst the opposing skip bowls will be considered to be a head visit for the purposes of this rule. Three’s up and Two’s up not permitted in Rink’s and Trip’s.</w:t>
      </w:r>
      <w:r>
        <w:rPr>
          <w:rFonts w:ascii="MS Gothic" w:eastAsia="MS Gothic" w:hAnsi="MS Gothic" w:cs="MS Gothic"/>
          <w:sz w:val="28"/>
        </w:rPr>
        <w:br/>
      </w: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r>
        <w:rPr>
          <w:rFonts w:ascii="Verdana" w:eastAsia="Verdana" w:hAnsi="Verdana" w:cs="Verdana"/>
          <w:sz w:val="28"/>
        </w:rPr>
        <w:t>11</w:t>
      </w:r>
      <w:r w:rsidR="006B0C70">
        <w:rPr>
          <w:rFonts w:ascii="Verdana" w:eastAsia="Verdana" w:hAnsi="Verdana" w:cs="Verdana"/>
          <w:sz w:val="28"/>
        </w:rPr>
        <w:t>.</w:t>
      </w:r>
      <w:r>
        <w:rPr>
          <w:rFonts w:ascii="Verdana" w:eastAsia="Verdana" w:hAnsi="Verdana" w:cs="Verdana"/>
          <w:sz w:val="28"/>
        </w:rPr>
        <w:t xml:space="preserve">  All players are required to report at least 15 mins before the scheduled start of a game. “No shows” or late arrivals i.e. more than 10 mins after the scheduled start time may result in the game being awarded to the opposing team a score of 12- 4, &amp; 2 points. For singles a score of 21- 9 &amp; 2 points </w:t>
      </w:r>
      <w:r>
        <w:rPr>
          <w:rFonts w:ascii="MS Gothic" w:eastAsia="MS Gothic" w:hAnsi="MS Gothic" w:cs="MS Gothic"/>
          <w:sz w:val="28"/>
        </w:rPr>
        <w:br/>
      </w: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r>
        <w:rPr>
          <w:rFonts w:ascii="Verdana" w:eastAsia="Verdana" w:hAnsi="Verdana" w:cs="Verdana"/>
          <w:sz w:val="28"/>
        </w:rPr>
        <w:t>12</w:t>
      </w:r>
      <w:r w:rsidR="006B0C70">
        <w:rPr>
          <w:rFonts w:ascii="Verdana" w:eastAsia="Verdana" w:hAnsi="Verdana" w:cs="Verdana"/>
          <w:sz w:val="28"/>
        </w:rPr>
        <w:t>.</w:t>
      </w:r>
      <w:r>
        <w:rPr>
          <w:rFonts w:ascii="Verdana" w:eastAsia="Verdana" w:hAnsi="Verdana" w:cs="Verdana"/>
          <w:sz w:val="28"/>
        </w:rPr>
        <w:t xml:space="preserve"> Play will commence from the “scoreboard end” for the first session each day and then alternate ends for each following session.</w:t>
      </w:r>
    </w:p>
    <w:p w:rsidR="00A4012A" w:rsidRDefault="00A401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r>
        <w:rPr>
          <w:rFonts w:ascii="Verdana" w:eastAsia="Verdana" w:hAnsi="Verdana" w:cs="Verdana"/>
          <w:sz w:val="28"/>
        </w:rPr>
        <w:t>13</w:t>
      </w:r>
      <w:r w:rsidR="006B0C70">
        <w:rPr>
          <w:rFonts w:ascii="Verdana" w:eastAsia="Verdana" w:hAnsi="Verdana" w:cs="Verdana"/>
          <w:sz w:val="28"/>
        </w:rPr>
        <w:t>.</w:t>
      </w:r>
      <w:r>
        <w:rPr>
          <w:rFonts w:ascii="Verdana" w:eastAsia="Verdana" w:hAnsi="Verdana" w:cs="Verdana"/>
          <w:sz w:val="28"/>
        </w:rPr>
        <w:t xml:space="preserve">  Dress code will be all white in accordance with LLB regulation except that coloured </w:t>
      </w:r>
      <w:r w:rsidR="00EA6EBD">
        <w:rPr>
          <w:rFonts w:ascii="Verdana" w:eastAsia="Verdana" w:hAnsi="Verdana" w:cs="Verdana"/>
          <w:sz w:val="28"/>
        </w:rPr>
        <w:t xml:space="preserve">or club shirts </w:t>
      </w:r>
      <w:r>
        <w:rPr>
          <w:rFonts w:ascii="Verdana" w:eastAsia="Verdana" w:hAnsi="Verdana" w:cs="Verdana"/>
          <w:sz w:val="28"/>
        </w:rPr>
        <w:t xml:space="preserve">may be worn as long as they are worn by the whole side. Approved club jackets may also be worn. </w:t>
      </w:r>
      <w:r>
        <w:rPr>
          <w:rFonts w:ascii="MS Gothic" w:eastAsia="MS Gothic" w:hAnsi="MS Gothic" w:cs="MS Gothic"/>
          <w:sz w:val="28"/>
        </w:rPr>
        <w:br/>
      </w:r>
    </w:p>
    <w:p w:rsidR="00A4012A" w:rsidRDefault="00EA3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r>
        <w:rPr>
          <w:rFonts w:ascii="Verdana" w:eastAsia="Verdana" w:hAnsi="Verdana" w:cs="Verdana"/>
          <w:sz w:val="28"/>
        </w:rPr>
        <w:t>14</w:t>
      </w:r>
      <w:r w:rsidR="006B0C70">
        <w:rPr>
          <w:rFonts w:ascii="Verdana" w:eastAsia="Verdana" w:hAnsi="Verdana" w:cs="Verdana"/>
          <w:sz w:val="28"/>
        </w:rPr>
        <w:t>.</w:t>
      </w:r>
      <w:r>
        <w:rPr>
          <w:rFonts w:ascii="Verdana" w:eastAsia="Verdana" w:hAnsi="Verdana" w:cs="Verdana"/>
          <w:sz w:val="28"/>
        </w:rPr>
        <w:t xml:space="preserve"> The Controlling Body, who retain the right to amend these rules as necessary, will consist of the Club Captain</w:t>
      </w:r>
      <w:r w:rsidR="00FA38FF">
        <w:rPr>
          <w:rFonts w:ascii="Verdana" w:eastAsia="Verdana" w:hAnsi="Verdana" w:cs="Verdana"/>
          <w:sz w:val="28"/>
        </w:rPr>
        <w:t>, Vice-Captain,</w:t>
      </w:r>
      <w:r>
        <w:rPr>
          <w:rFonts w:ascii="Verdana" w:eastAsia="Verdana" w:hAnsi="Verdana" w:cs="Verdana"/>
          <w:sz w:val="28"/>
        </w:rPr>
        <w:t xml:space="preserve"> Competition Secretary, Bowls Director and Duty Umpire, any two of whom will constitute a quorum. As always, on the green, an Umpire’s decision will be final and the Controlling Body will have the final decision on any other matters of dispute.</w:t>
      </w:r>
    </w:p>
    <w:p w:rsidR="006D6D4D" w:rsidRDefault="006D6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r>
        <w:rPr>
          <w:rFonts w:ascii="Verdana" w:eastAsia="Verdana" w:hAnsi="Verdana" w:cs="Verdana"/>
          <w:noProof/>
          <w:sz w:val="28"/>
        </w:rPr>
        <w:drawing>
          <wp:anchor distT="0" distB="0" distL="114300" distR="114300" simplePos="0" relativeHeight="251659264" behindDoc="0" locked="0" layoutInCell="1" allowOverlap="1">
            <wp:simplePos x="0" y="0"/>
            <wp:positionH relativeFrom="column">
              <wp:posOffset>-2540</wp:posOffset>
            </wp:positionH>
            <wp:positionV relativeFrom="paragraph">
              <wp:posOffset>213360</wp:posOffset>
            </wp:positionV>
            <wp:extent cx="5361940" cy="1298575"/>
            <wp:effectExtent l="19050" t="0" r="0" b="0"/>
            <wp:wrapSquare wrapText="bothSides"/>
            <wp:docPr id="1" name="Picture 0" descr="Sponso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nsors logo.jpg"/>
                    <pic:cNvPicPr/>
                  </pic:nvPicPr>
                  <pic:blipFill>
                    <a:blip r:embed="rId6" cstate="print"/>
                    <a:stretch>
                      <a:fillRect/>
                    </a:stretch>
                  </pic:blipFill>
                  <pic:spPr>
                    <a:xfrm>
                      <a:off x="0" y="0"/>
                      <a:ext cx="5361940" cy="1298575"/>
                    </a:xfrm>
                    <a:prstGeom prst="rect">
                      <a:avLst/>
                    </a:prstGeom>
                  </pic:spPr>
                </pic:pic>
              </a:graphicData>
            </a:graphic>
          </wp:anchor>
        </w:drawing>
      </w:r>
    </w:p>
    <w:p w:rsidR="006D6D4D" w:rsidRDefault="006D6D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Verdana" w:eastAsia="Verdana" w:hAnsi="Verdana" w:cs="Verdana"/>
          <w:sz w:val="28"/>
        </w:rPr>
      </w:pPr>
    </w:p>
    <w:sectPr w:rsidR="006D6D4D" w:rsidSect="00FA38FF">
      <w:headerReference w:type="default" r:id="rId7"/>
      <w:footerReference w:type="default" r:id="rId8"/>
      <w:pgSz w:w="11906" w:h="16838"/>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8FF" w:rsidRDefault="00FA38FF" w:rsidP="00FA38FF">
      <w:pPr>
        <w:spacing w:after="0" w:line="240" w:lineRule="auto"/>
      </w:pPr>
      <w:r>
        <w:separator/>
      </w:r>
    </w:p>
  </w:endnote>
  <w:endnote w:type="continuationSeparator" w:id="0">
    <w:p w:rsidR="00FA38FF" w:rsidRDefault="00FA38FF" w:rsidP="00FA3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780047"/>
      <w:docPartObj>
        <w:docPartGallery w:val="Page Numbers (Bottom of Page)"/>
        <w:docPartUnique/>
      </w:docPartObj>
    </w:sdtPr>
    <w:sdtContent>
      <w:p w:rsidR="00FA38FF" w:rsidRDefault="00795344" w:rsidP="006D6D4D">
        <w:pPr>
          <w:pStyle w:val="Footer"/>
          <w:jc w:val="center"/>
        </w:pPr>
        <w:r w:rsidRPr="00FA38FF">
          <w:rPr>
            <w:b/>
          </w:rPr>
          <w:fldChar w:fldCharType="begin"/>
        </w:r>
        <w:r w:rsidR="00FA38FF" w:rsidRPr="00FA38FF">
          <w:rPr>
            <w:b/>
          </w:rPr>
          <w:instrText xml:space="preserve"> PAGE   \* MERGEFORMAT </w:instrText>
        </w:r>
        <w:r w:rsidRPr="00FA38FF">
          <w:rPr>
            <w:b/>
          </w:rPr>
          <w:fldChar w:fldCharType="separate"/>
        </w:r>
        <w:r w:rsidR="00783CDB">
          <w:rPr>
            <w:b/>
            <w:noProof/>
          </w:rPr>
          <w:t>2</w:t>
        </w:r>
        <w:r w:rsidRPr="00FA38FF">
          <w:rPr>
            <w:b/>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8FF" w:rsidRDefault="00FA38FF" w:rsidP="00FA38FF">
      <w:pPr>
        <w:spacing w:after="0" w:line="240" w:lineRule="auto"/>
      </w:pPr>
      <w:r>
        <w:separator/>
      </w:r>
    </w:p>
  </w:footnote>
  <w:footnote w:type="continuationSeparator" w:id="0">
    <w:p w:rsidR="00FA38FF" w:rsidRDefault="00FA38FF" w:rsidP="00FA38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D4D" w:rsidRDefault="006D6D4D">
    <w:pPr>
      <w:pStyle w:val="Header"/>
    </w:pPr>
    <w:r>
      <w:t>BBC Competition Secretary</w:t>
    </w:r>
    <w:r>
      <w:tab/>
    </w:r>
    <w:r>
      <w:tab/>
    </w:r>
    <w:r w:rsidR="00783CDB">
      <w:t>May</w:t>
    </w:r>
    <w:r w:rsidR="00057F54">
      <w:t xml:space="preserve"> 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useFELayout/>
  </w:compat>
  <w:rsids>
    <w:rsidRoot w:val="00A4012A"/>
    <w:rsid w:val="00003F34"/>
    <w:rsid w:val="0005399A"/>
    <w:rsid w:val="00057F54"/>
    <w:rsid w:val="00202CCD"/>
    <w:rsid w:val="002B3178"/>
    <w:rsid w:val="002E12E3"/>
    <w:rsid w:val="004E54F0"/>
    <w:rsid w:val="005D3578"/>
    <w:rsid w:val="006B0C70"/>
    <w:rsid w:val="006D6D4D"/>
    <w:rsid w:val="00751BC9"/>
    <w:rsid w:val="00783CDB"/>
    <w:rsid w:val="00795344"/>
    <w:rsid w:val="00800349"/>
    <w:rsid w:val="008425F4"/>
    <w:rsid w:val="009234F0"/>
    <w:rsid w:val="00996E7D"/>
    <w:rsid w:val="00997BF0"/>
    <w:rsid w:val="00A4012A"/>
    <w:rsid w:val="00A54E3A"/>
    <w:rsid w:val="00AE58D1"/>
    <w:rsid w:val="00AE5F82"/>
    <w:rsid w:val="00B56AD1"/>
    <w:rsid w:val="00BF21B7"/>
    <w:rsid w:val="00C63843"/>
    <w:rsid w:val="00DE6C23"/>
    <w:rsid w:val="00DF2301"/>
    <w:rsid w:val="00E93B8A"/>
    <w:rsid w:val="00EA3015"/>
    <w:rsid w:val="00EA6EBD"/>
    <w:rsid w:val="00F23572"/>
    <w:rsid w:val="00FA38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38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38FF"/>
  </w:style>
  <w:style w:type="paragraph" w:styleId="Footer">
    <w:name w:val="footer"/>
    <w:basedOn w:val="Normal"/>
    <w:link w:val="FooterChar"/>
    <w:uiPriority w:val="99"/>
    <w:unhideWhenUsed/>
    <w:rsid w:val="00FA3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8FF"/>
  </w:style>
  <w:style w:type="paragraph" w:styleId="ListParagraph">
    <w:name w:val="List Paragraph"/>
    <w:basedOn w:val="Normal"/>
    <w:uiPriority w:val="34"/>
    <w:qFormat/>
    <w:rsid w:val="00997BF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Ranger</dc:creator>
  <cp:lastModifiedBy>Hewlett-Packard Company</cp:lastModifiedBy>
  <cp:revision>4</cp:revision>
  <cp:lastPrinted>2024-05-27T15:45:00Z</cp:lastPrinted>
  <dcterms:created xsi:type="dcterms:W3CDTF">2024-03-09T09:18:00Z</dcterms:created>
  <dcterms:modified xsi:type="dcterms:W3CDTF">2024-05-27T15:46:00Z</dcterms:modified>
</cp:coreProperties>
</file>